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24" w:rsidRPr="00A96624" w:rsidRDefault="00A96624" w:rsidP="00C06446">
      <w:pPr>
        <w:autoSpaceDE w:val="0"/>
        <w:autoSpaceDN w:val="0"/>
        <w:adjustRightInd w:val="0"/>
        <w:spacing w:before="120" w:after="120" w:line="276" w:lineRule="auto"/>
        <w:ind w:left="6096"/>
        <w:jc w:val="lef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9662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do Zarządzenia Nr 215/14</w:t>
      </w:r>
      <w:r w:rsidRPr="00A9662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Prezydenta Miasta Szczecin</w:t>
      </w:r>
      <w:r w:rsidRPr="00A9662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23 maja 2014 r.</w:t>
      </w:r>
    </w:p>
    <w:p w:rsidR="00A96624" w:rsidRPr="00A96624" w:rsidRDefault="00A96624" w:rsidP="00C06446">
      <w:pPr>
        <w:autoSpaceDE w:val="0"/>
        <w:autoSpaceDN w:val="0"/>
        <w:adjustRightInd w:val="0"/>
        <w:spacing w:beforeAutospacing="1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96624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eastAsia="pl-PL"/>
        </w:rPr>
        <w:drawing>
          <wp:inline distT="0" distB="0" distL="0" distR="0">
            <wp:extent cx="704850" cy="757555"/>
            <wp:effectExtent l="19050" t="0" r="0" b="0"/>
            <wp:docPr id="1" name="Obraz 1">
              <a:hlinkClick xmlns:a="http://schemas.openxmlformats.org/drawingml/2006/main" r:id="rId4" tooltip="Strona główna Urzędu Miasta Szczec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24" w:rsidRPr="00A96624" w:rsidRDefault="00A96624" w:rsidP="00C06446">
      <w:pPr>
        <w:autoSpaceDE w:val="0"/>
        <w:autoSpaceDN w:val="0"/>
        <w:adjustRightInd w:val="0"/>
        <w:spacing w:beforeAutospacing="1" w:afterAutospacing="1" w:line="276" w:lineRule="auto"/>
        <w:jc w:val="left"/>
        <w:rPr>
          <w:rFonts w:ascii="Tahoma" w:eastAsia="Times New Roman" w:hAnsi="Tahoma" w:cs="Tahoma"/>
          <w:color w:val="60615E"/>
          <w:shd w:val="clear" w:color="auto" w:fill="FFFFFF"/>
          <w:lang w:eastAsia="pl-PL"/>
        </w:rPr>
      </w:pPr>
    </w:p>
    <w:p w:rsidR="00A96624" w:rsidRPr="00A96624" w:rsidRDefault="00A96624" w:rsidP="00C06446">
      <w:pPr>
        <w:autoSpaceDE w:val="0"/>
        <w:autoSpaceDN w:val="0"/>
        <w:adjustRightInd w:val="0"/>
        <w:spacing w:beforeAutospacing="1" w:afterAutospacing="1" w:line="276" w:lineRule="auto"/>
        <w:jc w:val="center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A9662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POLITYKA JAKOŚCI</w:t>
      </w:r>
      <w:r w:rsidRPr="00A9662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  <w:t xml:space="preserve">URZĘDU MIASTA SZCZECIN </w:t>
      </w:r>
    </w:p>
    <w:p w:rsidR="00A96624" w:rsidRDefault="00A96624" w:rsidP="00C0644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A96624" w:rsidRPr="00A96624" w:rsidRDefault="00A96624" w:rsidP="00C0644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A9662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Najważniejszym zadaniem Władz Miasta Szczecin oraz pracowników Urzędu Miasta jest zapewnienie i utrzymanie przyjaznego klimatu i jak najlepszych warunków realizacji zbiorowych potrzeb mieszkańców Szczecina oraz gości naszego miasta. </w:t>
      </w:r>
    </w:p>
    <w:p w:rsidR="00A96624" w:rsidRPr="00A96624" w:rsidRDefault="00A96624" w:rsidP="00C0644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A9662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Wprowadzenie systemu kontroli efektywnego zarządzania personelem przekłada się na kompetentne, sprawne i bezstronne załatwianie spraw w terminach i trybach określonych </w:t>
      </w:r>
      <w:r w:rsidRPr="00A9662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  <w:t>w przepisach prawa oraz obowiązujących procedurach, jak również  stale poszerza zakres usług dla zaspokojenia potrzeb interesantów z zachowaniem partnerskich relacji oraz służebnej roli Urzędu wobec nich.</w:t>
      </w:r>
    </w:p>
    <w:p w:rsidR="00A96624" w:rsidRPr="00A96624" w:rsidRDefault="00A96624" w:rsidP="00C0644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A9662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Dla zapewnienia wzorowego funkcjonowania Szczecina Władze Miasta dążą do poszerzenia oferty inwestycyjnej oraz stworzenia lepszych warunków do rozwoju miasta. Podejmują działania, aby Szczecin był miastem otwartym i tolerancyjnym, atrakcyjnym miejscem do życia i pracy – wspólnotą mieszkańców wykorzystującą do trwałego rozwoju dziedzictwo kulturowe, walory środowiska pr</w:t>
      </w:r>
      <w:r w:rsidR="00C06446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zyrodniczego oraz nadbałtyckie </w:t>
      </w:r>
      <w:r w:rsidRPr="00A9662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i nadodrzańskie położenie.</w:t>
      </w:r>
    </w:p>
    <w:p w:rsidR="00A96624" w:rsidRPr="00A96624" w:rsidRDefault="00A96624" w:rsidP="00C0644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A9662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W celu osiągnięcia powyższych zamierzeń Władze Miasta utrzymują i stale doskonalą System Zarządzania Jakością w Urzędzie Miasta Szczecin.</w:t>
      </w:r>
    </w:p>
    <w:p w:rsidR="00A96624" w:rsidRPr="00A96624" w:rsidRDefault="00A96624" w:rsidP="00C0644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A9662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Jednostki organizacyjne Urzędu stale rozszerzają zakres swoich usług oraz doskonalą kwalifikacje pracowników, którzy w sposób rzetelny realizują powierzone zadania, stosując zasady etyki zawodowej.</w:t>
      </w:r>
    </w:p>
    <w:p w:rsidR="00A96624" w:rsidRPr="00A96624" w:rsidRDefault="00A96624" w:rsidP="00C0644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A9662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Struktura organizacyjna Urzędu Miasta jest stale dostosowywana do bieżących potrzeb dla zapewnienia dobrego funkcjonowania Miasta.</w:t>
      </w:r>
    </w:p>
    <w:p w:rsidR="00A96624" w:rsidRPr="00A96624" w:rsidRDefault="00A96624" w:rsidP="00C0644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A9662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Urząd cały czas rozwija model społeczeństwa informacyjnego poprzez tworzenie rozwiązań, dzięki którym możliwości techniczne przekładają się na konkretne rozwiązania użytkowe np. stworzenie zintegrowanej platformy usług administracji publicznej e-urząd, tworzenie indywidualnych kont interesantów, rozwijanie tematycznych serwisów informacyjnych.</w:t>
      </w:r>
    </w:p>
    <w:p w:rsidR="00A96624" w:rsidRPr="00A96624" w:rsidRDefault="00A96624" w:rsidP="00C0644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A9662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Wszyscy pracownicy Urzędu w pełni utożsamiają się z miejscem pracy, co pozwala na efektywne wykorzystanie ich możliwości.</w:t>
      </w:r>
    </w:p>
    <w:p w:rsidR="00A96624" w:rsidRPr="00A96624" w:rsidRDefault="00A96624" w:rsidP="00C06446">
      <w:pPr>
        <w:autoSpaceDE w:val="0"/>
        <w:autoSpaceDN w:val="0"/>
        <w:adjustRightInd w:val="0"/>
        <w:spacing w:before="120" w:after="120" w:line="276" w:lineRule="auto"/>
        <w:ind w:left="283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0470CB" w:rsidRPr="00A96624" w:rsidRDefault="00C06446" w:rsidP="00C06446">
      <w:pPr>
        <w:spacing w:line="276" w:lineRule="auto"/>
      </w:pPr>
    </w:p>
    <w:sectPr w:rsidR="000470CB" w:rsidRPr="00A96624" w:rsidSect="00FE11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A96624"/>
    <w:rsid w:val="000B522B"/>
    <w:rsid w:val="001210ED"/>
    <w:rsid w:val="00153655"/>
    <w:rsid w:val="001E76E1"/>
    <w:rsid w:val="001F5ACE"/>
    <w:rsid w:val="00314DE7"/>
    <w:rsid w:val="00324363"/>
    <w:rsid w:val="00344E13"/>
    <w:rsid w:val="00400B9B"/>
    <w:rsid w:val="00581D45"/>
    <w:rsid w:val="00833FED"/>
    <w:rsid w:val="008C2899"/>
    <w:rsid w:val="00A96624"/>
    <w:rsid w:val="00B455C3"/>
    <w:rsid w:val="00C06446"/>
    <w:rsid w:val="00CD0318"/>
    <w:rsid w:val="00D42718"/>
    <w:rsid w:val="00D42E73"/>
    <w:rsid w:val="00D75962"/>
    <w:rsid w:val="00E9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9662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character" w:styleId="Pogrubienie">
    <w:name w:val="Strong"/>
    <w:basedOn w:val="Domylnaczcionkaakapitu"/>
    <w:uiPriority w:val="99"/>
    <w:qFormat/>
    <w:rsid w:val="00A966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6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zczec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1804</Characters>
  <Application>Microsoft Office Word</Application>
  <DocSecurity>0</DocSecurity>
  <Lines>15</Lines>
  <Paragraphs>4</Paragraphs>
  <ScaleCrop>false</ScaleCrop>
  <Company>um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ilabaz</dc:creator>
  <cp:keywords/>
  <dc:description/>
  <cp:lastModifiedBy>ilabaz</cp:lastModifiedBy>
  <cp:revision>2</cp:revision>
  <dcterms:created xsi:type="dcterms:W3CDTF">2014-05-27T12:56:00Z</dcterms:created>
  <dcterms:modified xsi:type="dcterms:W3CDTF">2014-05-27T12:59:00Z</dcterms:modified>
</cp:coreProperties>
</file>